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8C18" w14:textId="77777777" w:rsidR="00401BCB" w:rsidRDefault="00401BCB" w:rsidP="002470AF">
      <w:pPr>
        <w:jc w:val="center"/>
        <w:rPr>
          <w:rFonts w:ascii="Gadugi" w:hAnsi="Gadugi"/>
          <w:sz w:val="32"/>
          <w:szCs w:val="26"/>
        </w:rPr>
      </w:pPr>
    </w:p>
    <w:p w14:paraId="4E6D40B2" w14:textId="77777777" w:rsidR="00401BCB" w:rsidRDefault="00401BCB" w:rsidP="00401BCB">
      <w:pPr>
        <w:pStyle w:val="Header"/>
        <w:jc w:val="center"/>
        <w:rPr>
          <w:rFonts w:ascii="Lucida Calligraphy" w:hAnsi="Lucida Calligraphy"/>
          <w:sz w:val="56"/>
          <w:szCs w:val="50"/>
        </w:rPr>
      </w:pPr>
    </w:p>
    <w:p w14:paraId="5057DBEF" w14:textId="77777777" w:rsidR="00401BCB" w:rsidRPr="00401BCB" w:rsidRDefault="00401BCB" w:rsidP="00401BCB">
      <w:pPr>
        <w:pStyle w:val="Header"/>
        <w:jc w:val="center"/>
        <w:rPr>
          <w:rFonts w:ascii="Lucida Calligraphy" w:hAnsi="Lucida Calligraphy"/>
          <w:sz w:val="56"/>
          <w:szCs w:val="50"/>
        </w:rPr>
      </w:pPr>
      <w:r w:rsidRPr="00401BCB">
        <w:rPr>
          <w:rFonts w:ascii="Lucida Calligraphy" w:hAnsi="Lucida Calligraphy"/>
          <w:sz w:val="56"/>
          <w:szCs w:val="50"/>
        </w:rPr>
        <w:t>Medicine Woman Coaching</w:t>
      </w:r>
    </w:p>
    <w:p w14:paraId="559D2F8C" w14:textId="77777777" w:rsidR="00401BCB" w:rsidRPr="00401BCB" w:rsidRDefault="00401BCB" w:rsidP="00401BCB">
      <w:pPr>
        <w:pStyle w:val="Header"/>
        <w:jc w:val="center"/>
        <w:rPr>
          <w:rFonts w:ascii="Lucida Calligraphy" w:hAnsi="Lucida Calligraphy"/>
          <w:sz w:val="52"/>
          <w:szCs w:val="60"/>
        </w:rPr>
      </w:pPr>
      <w:r>
        <w:rPr>
          <w:rFonts w:ascii="Lucida Calligraphy" w:hAnsi="Lucida Calligraphy"/>
          <w:sz w:val="52"/>
          <w:szCs w:val="60"/>
        </w:rPr>
        <w:t>b</w:t>
      </w:r>
      <w:r w:rsidRPr="00401BCB">
        <w:rPr>
          <w:rFonts w:ascii="Lucida Calligraphy" w:hAnsi="Lucida Calligraphy"/>
          <w:sz w:val="52"/>
          <w:szCs w:val="60"/>
        </w:rPr>
        <w:t>y Susan Kersey</w:t>
      </w:r>
    </w:p>
    <w:p w14:paraId="0A35F1E4" w14:textId="77777777" w:rsidR="00401BCB" w:rsidRPr="00401BCB" w:rsidRDefault="00401BCB" w:rsidP="00401BCB">
      <w:pPr>
        <w:pStyle w:val="Header"/>
        <w:jc w:val="center"/>
        <w:rPr>
          <w:rFonts w:ascii="Lucida Calligraphy" w:hAnsi="Lucida Calligraphy"/>
          <w:sz w:val="56"/>
          <w:szCs w:val="60"/>
        </w:rPr>
      </w:pPr>
      <w:r w:rsidRPr="00401BCB">
        <w:rPr>
          <w:rFonts w:ascii="Brush Script MT" w:hAnsi="Brush Script MT"/>
          <w:noProof/>
          <w:sz w:val="144"/>
        </w:rPr>
        <w:drawing>
          <wp:anchor distT="0" distB="0" distL="114300" distR="114300" simplePos="0" relativeHeight="251659264" behindDoc="0" locked="0" layoutInCell="1" allowOverlap="1" wp14:anchorId="2CAF90AD" wp14:editId="664E18B5">
            <wp:simplePos x="0" y="0"/>
            <wp:positionH relativeFrom="margin">
              <wp:align>center</wp:align>
            </wp:positionH>
            <wp:positionV relativeFrom="margin">
              <wp:posOffset>3114675</wp:posOffset>
            </wp:positionV>
            <wp:extent cx="4914900" cy="4742815"/>
            <wp:effectExtent l="0" t="0" r="0" b="635"/>
            <wp:wrapThrough wrapText="bothSides">
              <wp:wrapPolygon edited="0">
                <wp:start x="7619" y="0"/>
                <wp:lineTo x="7200" y="2776"/>
                <wp:lineTo x="2763" y="3557"/>
                <wp:lineTo x="2093" y="3731"/>
                <wp:lineTo x="4353" y="8329"/>
                <wp:lineTo x="3767" y="8502"/>
                <wp:lineTo x="0" y="9977"/>
                <wp:lineTo x="0" y="10324"/>
                <wp:lineTo x="1423" y="11105"/>
                <wp:lineTo x="4186" y="12493"/>
                <wp:lineTo x="1758" y="16658"/>
                <wp:lineTo x="1674" y="17005"/>
                <wp:lineTo x="4019" y="17612"/>
                <wp:lineTo x="6530" y="18046"/>
                <wp:lineTo x="6698" y="21343"/>
                <wp:lineTo x="13479" y="21516"/>
                <wp:lineTo x="13981" y="21516"/>
                <wp:lineTo x="14484" y="18046"/>
                <wp:lineTo x="18502" y="18046"/>
                <wp:lineTo x="19423" y="17786"/>
                <wp:lineTo x="18921" y="16658"/>
                <wp:lineTo x="18167" y="15270"/>
                <wp:lineTo x="17581" y="13881"/>
                <wp:lineTo x="18670" y="12493"/>
                <wp:lineTo x="21516" y="11365"/>
                <wp:lineTo x="21516" y="11018"/>
                <wp:lineTo x="19005" y="9717"/>
                <wp:lineTo x="17665" y="8329"/>
                <wp:lineTo x="20009" y="4511"/>
                <wp:lineTo x="19507" y="4425"/>
                <wp:lineTo x="14902" y="4164"/>
                <wp:lineTo x="14819" y="174"/>
                <wp:lineTo x="14149" y="87"/>
                <wp:lineTo x="8037" y="0"/>
                <wp:lineTo x="761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ywioly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BCB">
        <w:rPr>
          <w:rFonts w:ascii="Gadugi" w:hAnsi="Gadugi"/>
          <w:sz w:val="48"/>
          <w:szCs w:val="26"/>
        </w:rPr>
        <w:br w:type="page"/>
      </w:r>
    </w:p>
    <w:p w14:paraId="528D7E1C" w14:textId="77777777" w:rsidR="0094752F" w:rsidRDefault="0094752F" w:rsidP="0094752F">
      <w:pPr>
        <w:pStyle w:val="NoSpacing"/>
        <w:jc w:val="center"/>
        <w:rPr>
          <w:rFonts w:ascii="Gadugi" w:hAnsi="Gadugi" w:cs="Arial"/>
          <w:color w:val="269CD3"/>
          <w:sz w:val="32"/>
          <w:szCs w:val="32"/>
        </w:rPr>
      </w:pPr>
    </w:p>
    <w:p w14:paraId="367FA5C9" w14:textId="77777777" w:rsidR="004846FE" w:rsidRPr="004846FE" w:rsidRDefault="004846FE" w:rsidP="0094752F">
      <w:pPr>
        <w:pStyle w:val="NoSpacing"/>
        <w:jc w:val="center"/>
        <w:rPr>
          <w:rFonts w:ascii="Gadugi" w:hAnsi="Gadugi" w:cs="Arial"/>
          <w:b/>
          <w:color w:val="993300"/>
          <w:sz w:val="48"/>
          <w:szCs w:val="32"/>
        </w:rPr>
      </w:pPr>
      <w:r w:rsidRPr="004846FE">
        <w:rPr>
          <w:rFonts w:ascii="Gadugi" w:hAnsi="Gadugi" w:cs="Arial"/>
          <w:b/>
          <w:color w:val="993300"/>
          <w:sz w:val="48"/>
          <w:szCs w:val="32"/>
        </w:rPr>
        <w:t>THE ELEMENT OF EARTH</w:t>
      </w:r>
      <w:r w:rsidR="0094752F" w:rsidRPr="004846FE">
        <w:rPr>
          <w:rFonts w:ascii="Gadugi" w:hAnsi="Gadugi" w:cs="Arial"/>
          <w:b/>
          <w:color w:val="993300"/>
          <w:sz w:val="48"/>
          <w:szCs w:val="32"/>
        </w:rPr>
        <w:t xml:space="preserve"> </w:t>
      </w:r>
    </w:p>
    <w:p w14:paraId="3062EBFB" w14:textId="72798A20" w:rsidR="008A3420" w:rsidRDefault="008A3420" w:rsidP="008A3420">
      <w:pPr>
        <w:jc w:val="center"/>
        <w:rPr>
          <w:b/>
          <w:sz w:val="20"/>
          <w:szCs w:val="20"/>
        </w:rPr>
      </w:pPr>
      <w:r w:rsidRPr="008A3420">
        <w:rPr>
          <w:rFonts w:ascii="Gadugi" w:hAnsi="Gadugi" w:cs="Arial"/>
          <w:b/>
          <w:i/>
          <w:color w:val="993300"/>
          <w:sz w:val="36"/>
          <w:szCs w:val="32"/>
        </w:rPr>
        <w:t>Introspection</w:t>
      </w:r>
      <w:r>
        <w:rPr>
          <w:rFonts w:ascii="Gadugi" w:hAnsi="Gadugi" w:cs="Arial"/>
          <w:b/>
          <w:i/>
          <w:color w:val="993300"/>
          <w:sz w:val="36"/>
          <w:szCs w:val="32"/>
        </w:rPr>
        <w:t xml:space="preserve"> • </w:t>
      </w:r>
      <w:r w:rsidRPr="008A3420">
        <w:rPr>
          <w:rFonts w:ascii="Gadugi" w:hAnsi="Gadugi" w:cs="Arial"/>
          <w:b/>
          <w:i/>
          <w:color w:val="993300"/>
          <w:sz w:val="36"/>
          <w:szCs w:val="32"/>
        </w:rPr>
        <w:t>Intuition</w:t>
      </w:r>
      <w:r>
        <w:rPr>
          <w:rFonts w:ascii="Gadugi" w:hAnsi="Gadugi" w:cs="Arial"/>
          <w:b/>
          <w:i/>
          <w:color w:val="993300"/>
          <w:sz w:val="36"/>
          <w:szCs w:val="32"/>
        </w:rPr>
        <w:t xml:space="preserve"> • </w:t>
      </w:r>
      <w:r w:rsidRPr="008A3420">
        <w:rPr>
          <w:rFonts w:ascii="Gadugi" w:hAnsi="Gadugi" w:cs="Arial"/>
          <w:b/>
          <w:i/>
          <w:color w:val="993300"/>
          <w:sz w:val="36"/>
          <w:szCs w:val="32"/>
        </w:rPr>
        <w:t>Wisdom</w:t>
      </w:r>
    </w:p>
    <w:p w14:paraId="192BE08D" w14:textId="76F1AC10" w:rsidR="0094752F" w:rsidRPr="004846FE" w:rsidRDefault="0094752F" w:rsidP="008A3420">
      <w:pPr>
        <w:jc w:val="center"/>
        <w:rPr>
          <w:rFonts w:ascii="Gadugi" w:hAnsi="Gadugi" w:cs="Arial"/>
          <w:b/>
          <w:color w:val="800000"/>
          <w:sz w:val="48"/>
          <w:szCs w:val="32"/>
        </w:rPr>
      </w:pPr>
      <w:r w:rsidRPr="004846FE">
        <w:rPr>
          <w:rFonts w:ascii="Gadugi" w:hAnsi="Gadugi" w:cs="Arial"/>
          <w:b/>
          <w:color w:val="800000"/>
          <w:sz w:val="48"/>
          <w:szCs w:val="32"/>
        </w:rPr>
        <w:br/>
      </w:r>
      <w:r w:rsidR="008A3420">
        <w:rPr>
          <w:noProof/>
        </w:rPr>
        <w:drawing>
          <wp:anchor distT="0" distB="0" distL="114300" distR="114300" simplePos="0" relativeHeight="251663360" behindDoc="0" locked="0" layoutInCell="1" allowOverlap="1" wp14:anchorId="793ABB7B" wp14:editId="32B5E085">
            <wp:simplePos x="0" y="0"/>
            <wp:positionH relativeFrom="margin">
              <wp:align>center</wp:align>
            </wp:positionH>
            <wp:positionV relativeFrom="paragraph">
              <wp:posOffset>433705</wp:posOffset>
            </wp:positionV>
            <wp:extent cx="1781175" cy="1826260"/>
            <wp:effectExtent l="0" t="0" r="9525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_bending_emblem_fill_by_mr_droy-d6xo94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235AC" w14:textId="6D999306" w:rsidR="0094752F" w:rsidRDefault="0094752F" w:rsidP="0094752F">
      <w:pPr>
        <w:pStyle w:val="NoSpacing"/>
        <w:jc w:val="center"/>
        <w:rPr>
          <w:rFonts w:ascii="Gadugi" w:hAnsi="Gadugi" w:cs="Arial"/>
          <w:b/>
          <w:color w:val="269CD3"/>
          <w:sz w:val="32"/>
          <w:szCs w:val="32"/>
        </w:rPr>
      </w:pPr>
    </w:p>
    <w:p w14:paraId="64399C55" w14:textId="2DF8E1D8" w:rsidR="008A3420" w:rsidRPr="008A3420" w:rsidRDefault="004846FE" w:rsidP="008A3420">
      <w:pPr>
        <w:rPr>
          <w:rFonts w:ascii="Gadugi" w:hAnsi="Gadugi" w:cs="Arial"/>
          <w:sz w:val="24"/>
          <w:szCs w:val="24"/>
        </w:rPr>
      </w:pPr>
      <w:r w:rsidRPr="004846FE">
        <w:rPr>
          <w:rFonts w:ascii="Gadugi" w:hAnsi="Gadugi" w:cs="Arial"/>
          <w:sz w:val="24"/>
          <w:szCs w:val="24"/>
        </w:rPr>
        <w:t xml:space="preserve"> </w:t>
      </w:r>
      <w:r w:rsidR="008A3420" w:rsidRPr="008A3420">
        <w:rPr>
          <w:rFonts w:ascii="Gadugi" w:hAnsi="Gadugi" w:cs="Arial"/>
          <w:sz w:val="24"/>
          <w:szCs w:val="24"/>
        </w:rPr>
        <w:t xml:space="preserve">In the Medicine Woman mysteries, we engage with the element of air </w:t>
      </w:r>
      <w:proofErr w:type="gramStart"/>
      <w:r w:rsidR="008A3420" w:rsidRPr="008A3420">
        <w:rPr>
          <w:rFonts w:ascii="Gadugi" w:hAnsi="Gadugi" w:cs="Arial"/>
          <w:sz w:val="24"/>
          <w:szCs w:val="24"/>
        </w:rPr>
        <w:t>in order to</w:t>
      </w:r>
      <w:proofErr w:type="gramEnd"/>
      <w:r w:rsidR="008A3420" w:rsidRPr="008A3420">
        <w:rPr>
          <w:rFonts w:ascii="Gadugi" w:hAnsi="Gadugi" w:cs="Arial"/>
          <w:sz w:val="24"/>
          <w:szCs w:val="24"/>
        </w:rPr>
        <w:t xml:space="preserve"> receive the wisdom carried within - and on the wind.</w:t>
      </w:r>
    </w:p>
    <w:p w14:paraId="3A1AD304" w14:textId="77777777" w:rsidR="004846FE" w:rsidRPr="004846FE" w:rsidRDefault="004846FE" w:rsidP="004846FE">
      <w:pPr>
        <w:rPr>
          <w:rFonts w:ascii="Gadugi" w:hAnsi="Gadugi" w:cs="Arial"/>
          <w:sz w:val="24"/>
          <w:szCs w:val="24"/>
        </w:rPr>
      </w:pPr>
    </w:p>
    <w:p w14:paraId="14DACDD4" w14:textId="2ACE556E" w:rsidR="004846FE" w:rsidRPr="004846FE" w:rsidRDefault="008A3420" w:rsidP="008A3420">
      <w:pPr>
        <w:jc w:val="center"/>
        <w:rPr>
          <w:rFonts w:ascii="Gadugi" w:hAnsi="Gadugi" w:cs="Arial"/>
          <w:b/>
          <w:i/>
          <w:color w:val="993300"/>
          <w:sz w:val="28"/>
          <w:szCs w:val="32"/>
        </w:rPr>
      </w:pPr>
      <w:r w:rsidRPr="008A3420">
        <w:rPr>
          <w:rFonts w:ascii="Gadugi" w:hAnsi="Gadugi" w:cs="Arial"/>
          <w:b/>
          <w:i/>
          <w:color w:val="993300"/>
          <w:sz w:val="28"/>
          <w:szCs w:val="32"/>
        </w:rPr>
        <w:t>When we enter the silence…</w:t>
      </w:r>
    </w:p>
    <w:p w14:paraId="2916F70A" w14:textId="2B4FE6DA" w:rsidR="004846FE" w:rsidRDefault="008A3420" w:rsidP="004846FE">
      <w:pPr>
        <w:rPr>
          <w:rFonts w:ascii="Gadugi" w:hAnsi="Gadugi" w:cs="Arial"/>
          <w:sz w:val="24"/>
          <w:szCs w:val="24"/>
        </w:rPr>
      </w:pPr>
      <w:r w:rsidRPr="008A3420">
        <w:rPr>
          <w:rFonts w:ascii="Gadugi" w:hAnsi="Gadugi" w:cs="Arial"/>
          <w:sz w:val="24"/>
          <w:szCs w:val="24"/>
        </w:rPr>
        <w:t xml:space="preserve">The intuitions, or messages we receive, are whispered to us from the sacred space within ourselves, if only we learn to listen by entering the silence. </w:t>
      </w:r>
    </w:p>
    <w:p w14:paraId="107E2408" w14:textId="77777777" w:rsidR="004846FE" w:rsidRPr="008A3420" w:rsidRDefault="004846FE" w:rsidP="004846FE">
      <w:pPr>
        <w:rPr>
          <w:rFonts w:ascii="Gadugi" w:hAnsi="Gadugi" w:cs="Arial"/>
          <w:b/>
          <w:i/>
          <w:color w:val="993300"/>
          <w:sz w:val="28"/>
          <w:szCs w:val="32"/>
        </w:rPr>
      </w:pPr>
    </w:p>
    <w:p w14:paraId="0C7ECAB7" w14:textId="48B0378D" w:rsidR="004846FE" w:rsidRPr="004846FE" w:rsidRDefault="008A3420" w:rsidP="008A3420">
      <w:pPr>
        <w:jc w:val="center"/>
        <w:rPr>
          <w:rFonts w:ascii="Gadugi" w:hAnsi="Gadugi" w:cs="Arial"/>
          <w:b/>
          <w:i/>
          <w:color w:val="993300"/>
          <w:sz w:val="28"/>
          <w:szCs w:val="32"/>
        </w:rPr>
      </w:pPr>
      <w:r w:rsidRPr="008A3420">
        <w:rPr>
          <w:rFonts w:ascii="Gadugi" w:hAnsi="Gadugi" w:cs="Arial"/>
          <w:b/>
          <w:i/>
          <w:color w:val="993300"/>
          <w:sz w:val="28"/>
          <w:szCs w:val="32"/>
        </w:rPr>
        <w:t>Call in sacred space</w:t>
      </w:r>
      <w:r>
        <w:rPr>
          <w:rFonts w:ascii="Gadugi" w:hAnsi="Gadugi" w:cs="Arial"/>
          <w:b/>
          <w:i/>
          <w:color w:val="993300"/>
          <w:sz w:val="28"/>
          <w:szCs w:val="32"/>
        </w:rPr>
        <w:t xml:space="preserve">: </w:t>
      </w:r>
      <w:r w:rsidRPr="008A3420">
        <w:rPr>
          <w:rFonts w:ascii="Gadugi" w:hAnsi="Gadugi" w:cs="Arial"/>
          <w:b/>
          <w:i/>
          <w:color w:val="993300"/>
          <w:sz w:val="28"/>
          <w:szCs w:val="32"/>
        </w:rPr>
        <w:t>Work with a crystal bowl, vibrational tool, or air meditation</w:t>
      </w:r>
    </w:p>
    <w:p w14:paraId="3F6BABC3" w14:textId="68062C3B" w:rsidR="008A3420" w:rsidRPr="008A3420" w:rsidRDefault="008A3420" w:rsidP="008A3420">
      <w:pPr>
        <w:rPr>
          <w:rFonts w:ascii="Gadugi" w:hAnsi="Gadugi" w:cs="Arial"/>
          <w:sz w:val="24"/>
          <w:szCs w:val="24"/>
        </w:rPr>
      </w:pPr>
      <w:r w:rsidRPr="008A3420">
        <w:rPr>
          <w:rFonts w:ascii="Gadugi" w:hAnsi="Gadugi" w:cs="Arial"/>
          <w:sz w:val="24"/>
          <w:szCs w:val="24"/>
        </w:rPr>
        <w:t xml:space="preserve">When we treat our bodies as vessels for healing, we are granted the gift of discernment. We </w:t>
      </w:r>
      <w:proofErr w:type="gramStart"/>
      <w:r w:rsidRPr="008A3420">
        <w:rPr>
          <w:rFonts w:ascii="Gadugi" w:hAnsi="Gadugi" w:cs="Arial"/>
          <w:sz w:val="24"/>
          <w:szCs w:val="24"/>
        </w:rPr>
        <w:t>are able to</w:t>
      </w:r>
      <w:proofErr w:type="gramEnd"/>
      <w:r w:rsidRPr="008A3420">
        <w:rPr>
          <w:rFonts w:ascii="Gadugi" w:hAnsi="Gadugi" w:cs="Arial"/>
          <w:sz w:val="24"/>
          <w:szCs w:val="24"/>
        </w:rPr>
        <w:t xml:space="preserve"> understand, to know, the sacred truths with which we have been trusted – and what to do with them.</w:t>
      </w:r>
    </w:p>
    <w:p w14:paraId="107A49BF" w14:textId="63E7671D" w:rsidR="004846FE" w:rsidRPr="008A3420" w:rsidRDefault="004846FE" w:rsidP="004846FE">
      <w:pPr>
        <w:rPr>
          <w:rFonts w:ascii="Gadugi" w:hAnsi="Gadugi" w:cs="Arial"/>
          <w:b/>
          <w:i/>
          <w:color w:val="993300"/>
          <w:sz w:val="28"/>
          <w:szCs w:val="32"/>
        </w:rPr>
      </w:pPr>
    </w:p>
    <w:p w14:paraId="43B09416" w14:textId="33580FBD" w:rsidR="004846FE" w:rsidRPr="004846FE" w:rsidRDefault="004846FE" w:rsidP="008A3420">
      <w:pPr>
        <w:jc w:val="center"/>
        <w:rPr>
          <w:rFonts w:ascii="Gadugi" w:hAnsi="Gadugi" w:cs="Arial"/>
          <w:b/>
          <w:i/>
          <w:color w:val="993300"/>
          <w:sz w:val="28"/>
          <w:szCs w:val="32"/>
        </w:rPr>
      </w:pPr>
      <w:r w:rsidRPr="004846FE">
        <w:rPr>
          <w:rFonts w:ascii="Gadugi" w:hAnsi="Gadugi" w:cs="Arial"/>
          <w:b/>
          <w:i/>
          <w:color w:val="993300"/>
          <w:sz w:val="28"/>
          <w:szCs w:val="32"/>
        </w:rPr>
        <w:lastRenderedPageBreak/>
        <w:t>Receive sacred truths</w:t>
      </w:r>
      <w:r>
        <w:rPr>
          <w:rFonts w:ascii="Gadugi" w:hAnsi="Gadugi" w:cs="Arial"/>
          <w:b/>
          <w:i/>
          <w:color w:val="993300"/>
          <w:sz w:val="28"/>
          <w:szCs w:val="32"/>
        </w:rPr>
        <w:t xml:space="preserve">: </w:t>
      </w:r>
      <w:r w:rsidR="008A3420" w:rsidRPr="008A3420">
        <w:rPr>
          <w:rFonts w:ascii="Gadugi" w:hAnsi="Gadugi" w:cs="Arial"/>
          <w:b/>
          <w:i/>
          <w:color w:val="993300"/>
          <w:sz w:val="28"/>
          <w:szCs w:val="32"/>
        </w:rPr>
        <w:t>Nurture them inside our persons</w:t>
      </w:r>
    </w:p>
    <w:p w14:paraId="4D14F5F0" w14:textId="7809421D" w:rsidR="008A3420" w:rsidRDefault="008A3420" w:rsidP="008A3420">
      <w:pPr>
        <w:rPr>
          <w:rFonts w:ascii="Gadugi" w:hAnsi="Gadugi" w:cs="Arial"/>
          <w:sz w:val="24"/>
          <w:szCs w:val="24"/>
        </w:rPr>
      </w:pPr>
      <w:r w:rsidRPr="008A3420">
        <w:rPr>
          <w:rFonts w:ascii="Gadugi" w:hAnsi="Gadugi" w:cs="Arial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C2EE521" wp14:editId="433C36A5">
            <wp:simplePos x="0" y="0"/>
            <wp:positionH relativeFrom="margin">
              <wp:posOffset>228600</wp:posOffset>
            </wp:positionH>
            <wp:positionV relativeFrom="paragraph">
              <wp:posOffset>320675</wp:posOffset>
            </wp:positionV>
            <wp:extent cx="2417445" cy="2417445"/>
            <wp:effectExtent l="0" t="0" r="190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420">
        <w:rPr>
          <w:rFonts w:ascii="Gadugi" w:hAnsi="Gadugi" w:cs="Arial"/>
          <w:sz w:val="24"/>
          <w:szCs w:val="24"/>
        </w:rPr>
        <w:t xml:space="preserve">Nurturance is needed to bring sacred truths into form and give them structure.  We digest these as we do </w:t>
      </w:r>
      <w:r w:rsidRPr="008A3420">
        <w:rPr>
          <w:rFonts w:ascii="Gadugi" w:hAnsi="Gadugi" w:cs="Arial"/>
          <w:sz w:val="24"/>
          <w:szCs w:val="24"/>
        </w:rPr>
        <w:t>nourishment and</w:t>
      </w:r>
      <w:r w:rsidRPr="008A3420">
        <w:rPr>
          <w:rFonts w:ascii="Gadugi" w:hAnsi="Gadugi" w:cs="Arial"/>
          <w:sz w:val="24"/>
          <w:szCs w:val="24"/>
        </w:rPr>
        <w:t xml:space="preserve"> break them into pieces that we might more easily absorb what we have learned. As we take the practical steps required to give wings to our truth, we </w:t>
      </w:r>
      <w:proofErr w:type="gramStart"/>
      <w:r w:rsidRPr="008A3420">
        <w:rPr>
          <w:rFonts w:ascii="Gadugi" w:hAnsi="Gadugi" w:cs="Arial"/>
          <w:sz w:val="24"/>
          <w:szCs w:val="24"/>
        </w:rPr>
        <w:t>are able to</w:t>
      </w:r>
      <w:proofErr w:type="gramEnd"/>
      <w:r w:rsidRPr="008A3420">
        <w:rPr>
          <w:rFonts w:ascii="Gadugi" w:hAnsi="Gadugi" w:cs="Arial"/>
          <w:sz w:val="24"/>
          <w:szCs w:val="24"/>
        </w:rPr>
        <w:t xml:space="preserve"> actively create our personal goals and desires.</w:t>
      </w:r>
    </w:p>
    <w:p w14:paraId="163A3B23" w14:textId="52FB7712" w:rsidR="008A3420" w:rsidRDefault="008A3420" w:rsidP="008A3420">
      <w:pPr>
        <w:rPr>
          <w:rFonts w:ascii="Gadugi" w:hAnsi="Gadugi" w:cs="Arial"/>
          <w:sz w:val="24"/>
          <w:szCs w:val="24"/>
        </w:rPr>
      </w:pPr>
    </w:p>
    <w:p w14:paraId="1413C0B6" w14:textId="54D4D16B" w:rsidR="008A3420" w:rsidRDefault="008A3420" w:rsidP="008A3420">
      <w:pPr>
        <w:rPr>
          <w:rFonts w:ascii="Gadugi" w:hAnsi="Gadugi" w:cs="Arial"/>
          <w:sz w:val="24"/>
          <w:szCs w:val="24"/>
        </w:rPr>
      </w:pPr>
    </w:p>
    <w:p w14:paraId="0372E4C5" w14:textId="69BF0672" w:rsidR="008A3420" w:rsidRDefault="008A3420" w:rsidP="008A3420">
      <w:pPr>
        <w:rPr>
          <w:rFonts w:ascii="Gadugi" w:hAnsi="Gadugi" w:cs="Arial"/>
          <w:sz w:val="24"/>
          <w:szCs w:val="24"/>
        </w:rPr>
      </w:pPr>
    </w:p>
    <w:p w14:paraId="60673C0C" w14:textId="73778321" w:rsidR="008A3420" w:rsidRDefault="008A3420" w:rsidP="008A3420">
      <w:pPr>
        <w:rPr>
          <w:rFonts w:ascii="Gadugi" w:hAnsi="Gadugi" w:cs="Arial"/>
          <w:sz w:val="24"/>
          <w:szCs w:val="24"/>
        </w:rPr>
      </w:pPr>
    </w:p>
    <w:p w14:paraId="4AEE82F9" w14:textId="77777777" w:rsidR="008A3420" w:rsidRPr="008A3420" w:rsidRDefault="008A3420" w:rsidP="008A3420">
      <w:pPr>
        <w:rPr>
          <w:rFonts w:ascii="Gadugi" w:hAnsi="Gadugi" w:cs="Arial"/>
          <w:sz w:val="24"/>
          <w:szCs w:val="24"/>
        </w:rPr>
      </w:pPr>
    </w:p>
    <w:p w14:paraId="382BC91C" w14:textId="55C5C5B6" w:rsidR="008A3420" w:rsidRPr="008A3420" w:rsidRDefault="008A3420" w:rsidP="008A3420">
      <w:pPr>
        <w:rPr>
          <w:rFonts w:ascii="Gadugi" w:hAnsi="Gadugi" w:cs="Arial"/>
          <w:sz w:val="24"/>
          <w:szCs w:val="24"/>
        </w:rPr>
      </w:pPr>
      <w:r w:rsidRPr="008A3420">
        <w:rPr>
          <w:rFonts w:ascii="Gadugi" w:hAnsi="Gadugi" w:cs="Arial"/>
          <w:sz w:val="24"/>
          <w:szCs w:val="24"/>
        </w:rPr>
        <w:t>The Angel Caduceus reminds us of our sacred charge as Medicine Women to:</w:t>
      </w:r>
    </w:p>
    <w:p w14:paraId="02CF179C" w14:textId="3B235935" w:rsidR="008A3420" w:rsidRPr="008A3420" w:rsidRDefault="008A3420" w:rsidP="008A3420">
      <w:pPr>
        <w:pStyle w:val="ListParagraph"/>
        <w:ind w:left="0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 xml:space="preserve">~ </w:t>
      </w:r>
      <w:r w:rsidRPr="008A3420">
        <w:rPr>
          <w:rFonts w:ascii="Gadugi" w:hAnsi="Gadugi" w:cs="Arial"/>
          <w:sz w:val="24"/>
          <w:szCs w:val="24"/>
        </w:rPr>
        <w:t>Explore higher consciousness unencumbered by distractions</w:t>
      </w:r>
    </w:p>
    <w:p w14:paraId="5DC96661" w14:textId="56221C6C" w:rsidR="008A3420" w:rsidRPr="008A3420" w:rsidRDefault="008A3420" w:rsidP="008A3420">
      <w:pPr>
        <w:pStyle w:val="ListParagraph"/>
        <w:ind w:left="0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 xml:space="preserve">~ </w:t>
      </w:r>
      <w:r w:rsidRPr="008A3420">
        <w:rPr>
          <w:rFonts w:ascii="Gadugi" w:hAnsi="Gadugi" w:cs="Arial"/>
          <w:sz w:val="24"/>
          <w:szCs w:val="24"/>
        </w:rPr>
        <w:t xml:space="preserve">Bypass masculine and feminine duality and reconcile those within </w:t>
      </w:r>
      <w:proofErr w:type="gramStart"/>
      <w:r w:rsidRPr="008A3420">
        <w:rPr>
          <w:rFonts w:ascii="Gadugi" w:hAnsi="Gadugi" w:cs="Arial"/>
          <w:sz w:val="24"/>
          <w:szCs w:val="24"/>
        </w:rPr>
        <w:t>ourselves</w:t>
      </w:r>
      <w:proofErr w:type="gramEnd"/>
      <w:r w:rsidRPr="008A3420">
        <w:rPr>
          <w:rFonts w:ascii="Gadugi" w:hAnsi="Gadugi" w:cs="Arial"/>
          <w:sz w:val="24"/>
          <w:szCs w:val="24"/>
        </w:rPr>
        <w:t xml:space="preserve"> so we can teach others</w:t>
      </w:r>
    </w:p>
    <w:p w14:paraId="1269859D" w14:textId="75A930B9" w:rsidR="008A3420" w:rsidRPr="008A3420" w:rsidRDefault="008A3420" w:rsidP="008A3420">
      <w:pPr>
        <w:pStyle w:val="ListParagraph"/>
        <w:ind w:left="0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 xml:space="preserve">~ </w:t>
      </w:r>
      <w:r w:rsidRPr="008A3420">
        <w:rPr>
          <w:rFonts w:ascii="Gadugi" w:hAnsi="Gadugi" w:cs="Arial"/>
          <w:sz w:val="24"/>
          <w:szCs w:val="24"/>
        </w:rPr>
        <w:t>Choose freedom and liberation from struggle</w:t>
      </w:r>
    </w:p>
    <w:p w14:paraId="75379181" w14:textId="76BF3312" w:rsidR="008A3420" w:rsidRPr="008A3420" w:rsidRDefault="008A3420" w:rsidP="008A3420">
      <w:pPr>
        <w:pStyle w:val="ListParagraph"/>
        <w:ind w:left="0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 xml:space="preserve">~ </w:t>
      </w:r>
      <w:r w:rsidRPr="008A3420">
        <w:rPr>
          <w:rFonts w:ascii="Gadugi" w:hAnsi="Gadugi" w:cs="Arial"/>
          <w:sz w:val="24"/>
          <w:szCs w:val="24"/>
        </w:rPr>
        <w:t xml:space="preserve">Honor our uniqueness within the tribe of those who express the sacred trust of the </w:t>
      </w:r>
      <w:bookmarkStart w:id="0" w:name="_GoBack"/>
      <w:bookmarkEnd w:id="0"/>
      <w:r w:rsidRPr="008A3420">
        <w:rPr>
          <w:rFonts w:ascii="Gadugi" w:hAnsi="Gadugi" w:cs="Arial"/>
          <w:sz w:val="24"/>
          <w:szCs w:val="24"/>
        </w:rPr>
        <w:t>Medicine Woman through her works</w:t>
      </w:r>
    </w:p>
    <w:p w14:paraId="6FD5E7EA" w14:textId="20174223" w:rsidR="008A3420" w:rsidRPr="008A3420" w:rsidRDefault="008A3420" w:rsidP="008A3420">
      <w:pPr>
        <w:pStyle w:val="ListParagraph"/>
        <w:ind w:left="0"/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 xml:space="preserve">~ </w:t>
      </w:r>
      <w:r w:rsidRPr="008A3420">
        <w:rPr>
          <w:rFonts w:ascii="Gadugi" w:hAnsi="Gadugi" w:cs="Arial"/>
          <w:sz w:val="24"/>
          <w:szCs w:val="24"/>
        </w:rPr>
        <w:t>Release illusions of consensus reality as higher truths to emerge</w:t>
      </w:r>
    </w:p>
    <w:p w14:paraId="43D808E8" w14:textId="04D0C7F5" w:rsidR="004846FE" w:rsidRDefault="004846FE" w:rsidP="004846FE">
      <w:pPr>
        <w:rPr>
          <w:rFonts w:ascii="Gadugi" w:hAnsi="Gadugi" w:cs="Arial"/>
          <w:sz w:val="24"/>
          <w:szCs w:val="24"/>
        </w:rPr>
      </w:pPr>
    </w:p>
    <w:p w14:paraId="45839A03" w14:textId="546097A1" w:rsidR="004846FE" w:rsidRDefault="004846FE" w:rsidP="004846FE">
      <w:pPr>
        <w:rPr>
          <w:rFonts w:ascii="Gadugi" w:hAnsi="Gadugi" w:cs="Arial"/>
          <w:sz w:val="24"/>
          <w:szCs w:val="24"/>
        </w:rPr>
      </w:pPr>
    </w:p>
    <w:p w14:paraId="18A5F0C1" w14:textId="3111D9DB" w:rsidR="008A3420" w:rsidRDefault="008A3420" w:rsidP="004846FE">
      <w:pPr>
        <w:rPr>
          <w:rFonts w:ascii="Gadugi" w:hAnsi="Gadugi" w:cs="Arial"/>
          <w:sz w:val="24"/>
          <w:szCs w:val="24"/>
        </w:rPr>
      </w:pPr>
    </w:p>
    <w:p w14:paraId="14DF73D0" w14:textId="77777777" w:rsidR="008A3420" w:rsidRDefault="008A3420" w:rsidP="004846FE">
      <w:pPr>
        <w:rPr>
          <w:rFonts w:ascii="Gadugi" w:hAnsi="Gadugi" w:cs="Arial"/>
          <w:sz w:val="24"/>
          <w:szCs w:val="24"/>
        </w:rPr>
      </w:pPr>
    </w:p>
    <w:p w14:paraId="037C8E24" w14:textId="51D1691B" w:rsidR="004846FE" w:rsidRDefault="008A3420" w:rsidP="008A3420">
      <w:pPr>
        <w:jc w:val="center"/>
        <w:rPr>
          <w:rFonts w:ascii="Gadugi" w:hAnsi="Gadugi" w:cs="Arial"/>
          <w:sz w:val="24"/>
          <w:szCs w:val="24"/>
        </w:rPr>
      </w:pPr>
      <w:r w:rsidRPr="008A3420">
        <w:rPr>
          <w:rFonts w:ascii="Gadugi" w:hAnsi="Gadugi" w:cs="Arial"/>
          <w:b/>
          <w:i/>
          <w:color w:val="993300"/>
          <w:sz w:val="28"/>
          <w:szCs w:val="32"/>
        </w:rPr>
        <w:t>Are you ready to participate with the Medicine Woman through the Element of Air?</w:t>
      </w:r>
    </w:p>
    <w:p w14:paraId="1AEDB7C4" w14:textId="23DC5171" w:rsidR="0094752F" w:rsidRPr="004846FE" w:rsidRDefault="0094752F" w:rsidP="004846FE">
      <w:pPr>
        <w:jc w:val="center"/>
        <w:rPr>
          <w:rFonts w:ascii="Gadugi" w:hAnsi="Gadugi"/>
        </w:rPr>
      </w:pPr>
    </w:p>
    <w:sectPr w:rsidR="0094752F" w:rsidRPr="004846FE" w:rsidSect="00401BCB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9542" w14:textId="77777777" w:rsidR="00C53631" w:rsidRDefault="00C53631" w:rsidP="005B1D05">
      <w:pPr>
        <w:spacing w:after="0" w:line="240" w:lineRule="auto"/>
      </w:pPr>
      <w:r>
        <w:separator/>
      </w:r>
    </w:p>
  </w:endnote>
  <w:endnote w:type="continuationSeparator" w:id="0">
    <w:p w14:paraId="3F0741D7" w14:textId="77777777" w:rsidR="00C53631" w:rsidRDefault="00C53631" w:rsidP="005B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807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2C9A6" w14:textId="254176AA" w:rsidR="002470AF" w:rsidRDefault="00401BCB" w:rsidP="00401BCB">
        <w:pPr>
          <w:pStyle w:val="Footer"/>
          <w:rPr>
            <w:noProof/>
          </w:rPr>
        </w:pPr>
        <w:r w:rsidRPr="00401BCB">
          <w:rPr>
            <w:rFonts w:ascii="Brush Script MT" w:hAnsi="Brush Script MT"/>
            <w:noProof/>
            <w:sz w:val="56"/>
          </w:rPr>
          <w:drawing>
            <wp:anchor distT="0" distB="0" distL="114300" distR="114300" simplePos="0" relativeHeight="251659264" behindDoc="0" locked="0" layoutInCell="1" allowOverlap="1" wp14:anchorId="46E18BC2" wp14:editId="55BB6C70">
              <wp:simplePos x="0" y="0"/>
              <wp:positionH relativeFrom="margin">
                <wp:align>left</wp:align>
              </wp:positionH>
              <wp:positionV relativeFrom="page">
                <wp:posOffset>8984441</wp:posOffset>
              </wp:positionV>
              <wp:extent cx="817880" cy="789940"/>
              <wp:effectExtent l="0" t="0" r="1270" b="0"/>
              <wp:wrapThrough wrapText="bothSides">
                <wp:wrapPolygon edited="0">
                  <wp:start x="6540" y="0"/>
                  <wp:lineTo x="2012" y="3125"/>
                  <wp:lineTo x="1006" y="4688"/>
                  <wp:lineTo x="2012" y="8334"/>
                  <wp:lineTo x="0" y="9376"/>
                  <wp:lineTo x="0" y="10418"/>
                  <wp:lineTo x="503" y="16669"/>
                  <wp:lineTo x="5031" y="20836"/>
                  <wp:lineTo x="5534" y="20836"/>
                  <wp:lineTo x="14590" y="20836"/>
                  <wp:lineTo x="15093" y="20836"/>
                  <wp:lineTo x="20124" y="16669"/>
                  <wp:lineTo x="21130" y="11460"/>
                  <wp:lineTo x="21130" y="9897"/>
                  <wp:lineTo x="17609" y="8334"/>
                  <wp:lineTo x="20627" y="5730"/>
                  <wp:lineTo x="20124" y="4167"/>
                  <wp:lineTo x="15596" y="0"/>
                  <wp:lineTo x="654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Zywioly0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7880" cy="789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01BCB">
          <w:rPr>
            <w:sz w:val="16"/>
          </w:rPr>
          <w:t xml:space="preserve">Medicine Woman Coaching </w:t>
        </w:r>
        <w:r w:rsidRPr="00401BCB">
          <w:rPr>
            <w:rFonts w:cstheme="minorHAnsi"/>
            <w:sz w:val="16"/>
          </w:rPr>
          <w:t>©</w:t>
        </w:r>
        <w:r>
          <w:rPr>
            <w:sz w:val="16"/>
          </w:rPr>
          <w:t xml:space="preserve"> 201</w:t>
        </w:r>
        <w:r w:rsidR="004846FE">
          <w:rPr>
            <w:sz w:val="16"/>
          </w:rPr>
          <w:t>8</w:t>
        </w:r>
        <w:r>
          <w:rPr>
            <w:sz w:val="16"/>
          </w:rPr>
          <w:tab/>
        </w:r>
        <w:r>
          <w:rPr>
            <w:sz w:val="16"/>
          </w:rPr>
          <w:tab/>
        </w:r>
        <w:r w:rsidR="002470AF" w:rsidRPr="00401BCB">
          <w:rPr>
            <w:sz w:val="16"/>
          </w:rPr>
          <w:fldChar w:fldCharType="begin"/>
        </w:r>
        <w:r w:rsidR="002470AF" w:rsidRPr="00401BCB">
          <w:rPr>
            <w:sz w:val="16"/>
          </w:rPr>
          <w:instrText xml:space="preserve"> PAGE   \* MERGEFORMAT </w:instrText>
        </w:r>
        <w:r w:rsidR="002470AF" w:rsidRPr="00401BCB">
          <w:rPr>
            <w:sz w:val="16"/>
          </w:rPr>
          <w:fldChar w:fldCharType="separate"/>
        </w:r>
        <w:r w:rsidR="0094752F">
          <w:rPr>
            <w:noProof/>
            <w:sz w:val="16"/>
          </w:rPr>
          <w:t>4</w:t>
        </w:r>
        <w:r w:rsidR="002470AF" w:rsidRPr="00401BCB">
          <w:rPr>
            <w:noProof/>
            <w:sz w:val="16"/>
          </w:rPr>
          <w:fldChar w:fldCharType="end"/>
        </w:r>
        <w:r>
          <w:rPr>
            <w:noProof/>
          </w:rPr>
          <w:tab/>
        </w:r>
      </w:p>
    </w:sdtContent>
  </w:sdt>
  <w:p w14:paraId="63BEE38F" w14:textId="77777777" w:rsidR="00401BCB" w:rsidRDefault="00401BCB" w:rsidP="0040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D368" w14:textId="77777777" w:rsidR="00C53631" w:rsidRDefault="00C53631" w:rsidP="005B1D05">
      <w:pPr>
        <w:spacing w:after="0" w:line="240" w:lineRule="auto"/>
      </w:pPr>
      <w:r>
        <w:separator/>
      </w:r>
    </w:p>
  </w:footnote>
  <w:footnote w:type="continuationSeparator" w:id="0">
    <w:p w14:paraId="073B01B3" w14:textId="77777777" w:rsidR="00C53631" w:rsidRDefault="00C53631" w:rsidP="005B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837"/>
    <w:multiLevelType w:val="hybridMultilevel"/>
    <w:tmpl w:val="D37E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95"/>
    <w:rsid w:val="002470AF"/>
    <w:rsid w:val="00266B65"/>
    <w:rsid w:val="00401BCB"/>
    <w:rsid w:val="0046112D"/>
    <w:rsid w:val="00473F68"/>
    <w:rsid w:val="004846FE"/>
    <w:rsid w:val="004E327D"/>
    <w:rsid w:val="00502474"/>
    <w:rsid w:val="00521D95"/>
    <w:rsid w:val="005A43BE"/>
    <w:rsid w:val="005B1D05"/>
    <w:rsid w:val="00684CCC"/>
    <w:rsid w:val="008A3420"/>
    <w:rsid w:val="0091001B"/>
    <w:rsid w:val="0094752F"/>
    <w:rsid w:val="009B53BB"/>
    <w:rsid w:val="00BA17C5"/>
    <w:rsid w:val="00BA613C"/>
    <w:rsid w:val="00C53631"/>
    <w:rsid w:val="00CC7ACA"/>
    <w:rsid w:val="00D653C9"/>
    <w:rsid w:val="00EA435F"/>
    <w:rsid w:val="00EE1004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5D0D5"/>
  <w15:chartTrackingRefBased/>
  <w15:docId w15:val="{C22AE334-9C7E-4E67-ACD0-C25AE22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05"/>
  </w:style>
  <w:style w:type="paragraph" w:styleId="Footer">
    <w:name w:val="footer"/>
    <w:basedOn w:val="Normal"/>
    <w:link w:val="FooterChar"/>
    <w:uiPriority w:val="99"/>
    <w:unhideWhenUsed/>
    <w:rsid w:val="005B1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05"/>
  </w:style>
  <w:style w:type="paragraph" w:styleId="NoSpacing">
    <w:name w:val="No Spacing"/>
    <w:uiPriority w:val="1"/>
    <w:qFormat/>
    <w:rsid w:val="009475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6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Bragg</dc:creator>
  <cp:keywords/>
  <dc:description/>
  <cp:lastModifiedBy>Taskmania</cp:lastModifiedBy>
  <cp:revision>3</cp:revision>
  <dcterms:created xsi:type="dcterms:W3CDTF">2018-10-04T17:08:00Z</dcterms:created>
  <dcterms:modified xsi:type="dcterms:W3CDTF">2018-10-04T17:16:00Z</dcterms:modified>
</cp:coreProperties>
</file>